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D48BE" w14:textId="40106FBB" w:rsidR="00477C37" w:rsidRPr="00202A36" w:rsidRDefault="007B2EFE" w:rsidP="007B2EFE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</w:pPr>
      <w:r w:rsidRPr="007B2EFE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Tytuł projektu: </w:t>
      </w:r>
      <w:r w:rsidRPr="00202A36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„</w:t>
      </w:r>
      <w:r w:rsidR="00FF4B9D" w:rsidRPr="00202A36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Klub</w:t>
      </w:r>
      <w:r w:rsidR="003257B8" w:rsidRPr="00202A36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y</w:t>
      </w:r>
      <w:r w:rsidR="00FF4B9D" w:rsidRPr="00202A36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Młodzieżow</w:t>
      </w:r>
      <w:r w:rsidR="003257B8" w:rsidRPr="00202A36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e</w:t>
      </w:r>
      <w:r w:rsidR="00FF4B9D" w:rsidRPr="00202A36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w </w:t>
      </w:r>
      <w:r w:rsidR="003257B8" w:rsidRPr="00202A36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Białochowie i Szembruczku</w:t>
      </w:r>
      <w:r w:rsidR="002D62A8" w:rsidRPr="00202A36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”</w:t>
      </w:r>
    </w:p>
    <w:p w14:paraId="3EE5329C" w14:textId="324DBD9E" w:rsidR="00246194" w:rsidRDefault="007B2EFE" w:rsidP="00E47612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</w:pPr>
      <w:r w:rsidRPr="007B2EFE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Głównym celem projektu jest</w:t>
      </w:r>
      <w:r w:rsidRPr="007B2EFE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 </w:t>
      </w:r>
      <w:r w:rsidR="00246194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r</w:t>
      </w:r>
      <w:r w:rsidR="00246194" w:rsidRPr="00246194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ozwijanie umiejętności społecznych i obywatelskich, zwłaszcza uczniów i uczennic zagrożonych wypadnięciem z systemu szkolnego, poprzez utworzenie i wsparcie na rzecz tworzenia i funkcjonowania edukacyjnych klubów młodzieżowych. </w:t>
      </w:r>
    </w:p>
    <w:p w14:paraId="6192FAF4" w14:textId="301D5582" w:rsidR="00EB4921" w:rsidRPr="003257B8" w:rsidRDefault="00E47612" w:rsidP="00EB4921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</w:pPr>
      <w:r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W ramach zadania zaplanowano </w:t>
      </w:r>
      <w:r w:rsidR="002D62A8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utworzenie </w:t>
      </w:r>
      <w:r w:rsidR="003257B8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dwóch </w:t>
      </w:r>
      <w:r w:rsidR="00246194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edukacyjn</w:t>
      </w:r>
      <w:r w:rsidR="003257B8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ych</w:t>
      </w:r>
      <w:r w:rsidR="00246194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</w:t>
      </w:r>
      <w:r w:rsidR="002D62A8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klub</w:t>
      </w:r>
      <w:r w:rsidR="003257B8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ów</w:t>
      </w:r>
      <w:r w:rsidR="002D62A8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</w:t>
      </w:r>
      <w:r w:rsidR="00246194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młodzieżow</w:t>
      </w:r>
      <w:r w:rsidR="003257B8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ych</w:t>
      </w:r>
      <w:r w:rsidR="002D62A8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w świetlicy </w:t>
      </w:r>
      <w:r w:rsidR="00FF4B9D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szkolnej</w:t>
      </w:r>
      <w:r w:rsidR="002D62A8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w </w:t>
      </w:r>
      <w:r w:rsidR="003257B8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Szkoły Podstawowej w Białochowie i w sali lekcyjnej (parter) w Szkole Podstawowej w Szembruczku</w:t>
      </w:r>
      <w:r w:rsidR="00246194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(gmina: </w:t>
      </w:r>
      <w:r w:rsidR="00FF4B9D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Rogóźno</w:t>
      </w:r>
      <w:r w:rsidR="00246194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).</w:t>
      </w:r>
      <w:r w:rsidR="00EB4921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br/>
        <w:t xml:space="preserve">W ramach projektu zaplanowano realizację następujących zadań w klubie w ramach następujących obszarów: </w:t>
      </w:r>
    </w:p>
    <w:p w14:paraId="17DC6CA1" w14:textId="7DA7C8AA" w:rsidR="00DE28B4" w:rsidRPr="003257B8" w:rsidRDefault="00DE28B4" w:rsidP="00EB4921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eastAsia="pl-PL"/>
          <w14:ligatures w14:val="none"/>
        </w:rPr>
      </w:pPr>
      <w:r w:rsidRPr="003257B8">
        <w:rPr>
          <w:rFonts w:ascii="Arial" w:hAnsi="Arial" w:cs="Arial"/>
          <w:b/>
          <w:bCs/>
          <w:kern w:val="0"/>
          <w14:ligatures w14:val="none"/>
        </w:rPr>
        <w:t>Rozwój fizyczny:</w:t>
      </w:r>
      <w:r w:rsidR="001D3FFA" w:rsidRPr="003257B8">
        <w:rPr>
          <w:rFonts w:ascii="Arial" w:hAnsi="Arial" w:cs="Arial"/>
          <w:b/>
          <w:bCs/>
          <w:kern w:val="0"/>
          <w14:ligatures w14:val="none"/>
        </w:rPr>
        <w:t xml:space="preserve"> </w:t>
      </w:r>
      <w:r w:rsidR="00FF4B9D" w:rsidRPr="003257B8">
        <w:rPr>
          <w:rFonts w:ascii="Arial" w:hAnsi="Arial" w:cs="Arial"/>
          <w:b/>
          <w:bCs/>
          <w:kern w:val="0"/>
          <w14:ligatures w14:val="none"/>
        </w:rPr>
        <w:t>udział w grach tanecznych - Just Dance oraz grach sportowych - Nintendo Switch Sports i tenis stołowy a także w grach rozwijających min. planowanie strategiczne - Beyblade</w:t>
      </w:r>
      <w:r w:rsidR="00FF4B9D" w:rsidRPr="003257B8">
        <w:rPr>
          <w:rFonts w:ascii="Arial" w:hAnsi="Arial" w:cs="Arial"/>
          <w:b/>
          <w:bCs/>
          <w:color w:val="EE0000"/>
          <w:kern w:val="0"/>
          <w14:ligatures w14:val="none"/>
        </w:rPr>
        <w:t xml:space="preserve"> </w:t>
      </w:r>
      <w:r w:rsidR="00FF4B9D" w:rsidRPr="003257B8">
        <w:rPr>
          <w:rFonts w:ascii="Arial" w:hAnsi="Arial" w:cs="Arial"/>
          <w:b/>
          <w:bCs/>
          <w:color w:val="000000" w:themeColor="text1"/>
          <w:kern w:val="0"/>
          <w14:ligatures w14:val="none"/>
        </w:rPr>
        <w:t>X</w:t>
      </w:r>
      <w:r w:rsidRPr="003257B8">
        <w:rPr>
          <w:rFonts w:ascii="Arial" w:hAnsi="Arial" w:cs="Arial"/>
          <w:b/>
          <w:bCs/>
          <w:color w:val="000000" w:themeColor="text1"/>
          <w:kern w:val="0"/>
          <w14:ligatures w14:val="none"/>
        </w:rPr>
        <w:br/>
      </w:r>
      <w:r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Rozwój intelektualny:</w:t>
      </w:r>
      <w:r w:rsidR="009845CB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Projekty naukowe i fizyczne (np. budowa lampy lawy czy własnego wulkanu); zajęcia z uprawy roślin; zajęcia z użyciem kolekcjonerskiej gry karcianej Disney Lorcana</w:t>
      </w:r>
      <w:r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br/>
        <w:t>Rozwój społeczny:</w:t>
      </w:r>
      <w:r w:rsidR="009845CB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zajęcia kulinarne z elementami Zero – Waste prowadzone przez KGW</w:t>
      </w:r>
      <w:r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br/>
        <w:t>Rozwój kreatywności:</w:t>
      </w:r>
      <w:r w:rsidR="009845CB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zajęcia: z rysunku i malarstwa; Linoryt; wikliniarstwo; kompozycje kwiatowe; robienie karmników i hoteli dla owadów; kreatywne konstrukcje i robotyka; szydełkowanie</w:t>
      </w:r>
      <w:r w:rsidR="001D3FFA" w:rsidRPr="003257B8">
        <w:rPr>
          <w:rFonts w:ascii="Arial" w:eastAsia="Times New Roman" w:hAnsi="Arial" w:cs="Arial"/>
          <w:b/>
          <w:bCs/>
          <w:color w:val="EE0000"/>
          <w:kern w:val="0"/>
          <w:lang w:eastAsia="pl-PL"/>
          <w14:ligatures w14:val="none"/>
        </w:rPr>
        <w:t xml:space="preserve"> </w:t>
      </w:r>
      <w:r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br/>
        <w:t>Edukacja w zakresie bezpieczeństwa:</w:t>
      </w:r>
      <w:r w:rsidR="001D3FFA" w:rsidRP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</w:t>
      </w:r>
      <w:r w:rsidR="009845CB" w:rsidRPr="003257B8">
        <w:rPr>
          <w:rFonts w:ascii="Arial" w:eastAsia="Times New Roman" w:hAnsi="Arial" w:cs="Arial"/>
          <w:b/>
          <w:bCs/>
          <w:color w:val="000000" w:themeColor="text1"/>
          <w:kern w:val="0"/>
          <w:lang w:eastAsia="pl-PL"/>
          <w14:ligatures w14:val="none"/>
        </w:rPr>
        <w:t>warsztaty z zakresu cyberbezpieczeństwa w tym: bezpieczeństwo w internecie; możliwości platform social media; filtrowanie informacji i cyberprzemoc.</w:t>
      </w:r>
    </w:p>
    <w:p w14:paraId="3E4C5DFB" w14:textId="1801EC38" w:rsidR="00246194" w:rsidRPr="003257B8" w:rsidRDefault="00DE28B4" w:rsidP="003257B8">
      <w:pPr>
        <w:pStyle w:val="Akapitzlist"/>
        <w:shd w:val="clear" w:color="auto" w:fill="FFFFFF"/>
        <w:spacing w:after="0" w:line="276" w:lineRule="auto"/>
        <w:ind w:left="0"/>
        <w:rPr>
          <w:rFonts w:ascii="Arial" w:eastAsia="Times New Roman" w:hAnsi="Arial" w:cs="Arial"/>
          <w:b/>
          <w:bCs/>
          <w:color w:val="000000" w:themeColor="text1"/>
          <w:kern w:val="0"/>
          <w:lang w:eastAsia="pl-PL"/>
          <w14:ligatures w14:val="none"/>
        </w:rPr>
      </w:pPr>
      <w:r w:rsidRPr="003257B8">
        <w:rPr>
          <w:rFonts w:ascii="Arial" w:eastAsia="Times New Roman" w:hAnsi="Arial" w:cs="Arial"/>
          <w:b/>
          <w:bCs/>
          <w:color w:val="000000" w:themeColor="text1"/>
          <w:kern w:val="0"/>
          <w:lang w:eastAsia="pl-PL"/>
          <w14:ligatures w14:val="none"/>
        </w:rPr>
        <w:t>W ramach klubu realizowane będą również towarzyszące</w:t>
      </w:r>
      <w:r w:rsidR="009845CB" w:rsidRPr="003257B8">
        <w:rPr>
          <w:rFonts w:ascii="Arial" w:eastAsia="Times New Roman" w:hAnsi="Arial" w:cs="Arial"/>
          <w:b/>
          <w:bCs/>
          <w:color w:val="000000" w:themeColor="text1"/>
          <w:kern w:val="0"/>
          <w:lang w:eastAsia="pl-PL"/>
          <w14:ligatures w14:val="none"/>
        </w:rPr>
        <w:t xml:space="preserve"> formy wsparcia</w:t>
      </w:r>
      <w:r w:rsidR="00EB4921" w:rsidRPr="003257B8">
        <w:rPr>
          <w:rFonts w:ascii="Arial" w:eastAsia="Times New Roman" w:hAnsi="Arial" w:cs="Arial"/>
          <w:b/>
          <w:bCs/>
          <w:color w:val="000000" w:themeColor="text1"/>
          <w:kern w:val="0"/>
          <w:lang w:eastAsia="pl-PL"/>
          <w14:ligatures w14:val="none"/>
        </w:rPr>
        <w:t>, do działań zaplanowanych w klubie</w:t>
      </w:r>
      <w:r w:rsidRPr="003257B8">
        <w:rPr>
          <w:rFonts w:ascii="Arial" w:eastAsia="Times New Roman" w:hAnsi="Arial" w:cs="Arial"/>
          <w:b/>
          <w:bCs/>
          <w:color w:val="000000" w:themeColor="text1"/>
          <w:kern w:val="0"/>
          <w:lang w:eastAsia="pl-PL"/>
          <w14:ligatures w14:val="none"/>
        </w:rPr>
        <w:t xml:space="preserve"> młodzieżowym</w:t>
      </w:r>
      <w:r w:rsidR="00EB4921" w:rsidRPr="003257B8">
        <w:rPr>
          <w:rFonts w:ascii="Arial" w:eastAsia="Times New Roman" w:hAnsi="Arial" w:cs="Arial"/>
          <w:b/>
          <w:bCs/>
          <w:color w:val="000000" w:themeColor="text1"/>
          <w:kern w:val="0"/>
          <w:lang w:eastAsia="pl-PL"/>
          <w14:ligatures w14:val="none"/>
        </w:rPr>
        <w:t xml:space="preserve">, </w:t>
      </w:r>
      <w:r w:rsidRPr="003257B8">
        <w:rPr>
          <w:rFonts w:ascii="Arial" w:eastAsia="Times New Roman" w:hAnsi="Arial" w:cs="Arial"/>
          <w:b/>
          <w:bCs/>
          <w:color w:val="000000" w:themeColor="text1"/>
          <w:kern w:val="0"/>
          <w:lang w:eastAsia="pl-PL"/>
          <w14:ligatures w14:val="none"/>
        </w:rPr>
        <w:t xml:space="preserve">takie jak: </w:t>
      </w:r>
      <w:r w:rsidR="003257B8" w:rsidRPr="003257B8">
        <w:rPr>
          <w:rFonts w:ascii="Arial" w:eastAsia="Times New Roman" w:hAnsi="Arial" w:cs="Arial"/>
          <w:b/>
          <w:bCs/>
          <w:color w:val="000000" w:themeColor="text1"/>
          <w:kern w:val="0"/>
          <w:lang w:eastAsia="pl-PL"/>
          <w14:ligatures w14:val="none"/>
        </w:rPr>
        <w:t>udział w Targach „</w:t>
      </w:r>
      <w:r w:rsidR="00B9160F">
        <w:rPr>
          <w:rFonts w:ascii="Arial" w:eastAsia="Times New Roman" w:hAnsi="Arial" w:cs="Arial"/>
          <w:b/>
          <w:bCs/>
          <w:color w:val="000000" w:themeColor="text1"/>
          <w:kern w:val="0"/>
          <w:lang w:eastAsia="pl-PL"/>
          <w14:ligatures w14:val="none"/>
        </w:rPr>
        <w:t>P</w:t>
      </w:r>
      <w:r w:rsidR="003257B8" w:rsidRPr="003257B8">
        <w:rPr>
          <w:rFonts w:ascii="Arial" w:eastAsia="Times New Roman" w:hAnsi="Arial" w:cs="Arial"/>
          <w:b/>
          <w:bCs/>
          <w:color w:val="000000" w:themeColor="text1"/>
          <w:kern w:val="0"/>
          <w:lang w:eastAsia="pl-PL"/>
          <w14:ligatures w14:val="none"/>
        </w:rPr>
        <w:t>oznań Game Arena”</w:t>
      </w:r>
      <w:r w:rsidR="008125FA" w:rsidRPr="003257B8">
        <w:rPr>
          <w:rFonts w:ascii="Arial" w:eastAsia="Times New Roman" w:hAnsi="Arial" w:cs="Arial"/>
          <w:b/>
          <w:bCs/>
          <w:color w:val="000000" w:themeColor="text1"/>
          <w:kern w:val="0"/>
          <w:lang w:eastAsia="pl-PL"/>
          <w14:ligatures w14:val="none"/>
        </w:rPr>
        <w:t>; turnieje rozwijające strategiczne myślenie oraz zręczność; Dyskoteki; wyjazd do kina i zwiedzanie Grudziądza</w:t>
      </w:r>
    </w:p>
    <w:p w14:paraId="357BD6B3" w14:textId="7517AC42" w:rsidR="00477C37" w:rsidRPr="00E47612" w:rsidRDefault="007B2EFE" w:rsidP="003257B8">
      <w:pPr>
        <w:spacing w:after="0" w:line="276" w:lineRule="auto"/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</w:pP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Projekt będ</w:t>
      </w:r>
      <w:r w:rsidR="002D62A8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zie</w:t>
      </w: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 realizowan</w:t>
      </w:r>
      <w:r w:rsidR="002D62A8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y</w:t>
      </w: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 zgodnie </w:t>
      </w:r>
      <w:r w:rsidRPr="00E47612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ze Standardem </w:t>
      </w:r>
      <w:r w:rsidR="00246194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klubów młodzieżowych </w:t>
      </w: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współfinansowanych z EFS+ w ramach Działania 7.</w:t>
      </w:r>
      <w:r w:rsidR="00246194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2</w:t>
      </w: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 programu Fundusze Europejskie d</w:t>
      </w:r>
      <w:r w:rsidR="003257B8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l</w:t>
      </w: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a Kujaw i Pomorza na lata 2021-2027</w:t>
      </w:r>
      <w:r w:rsidR="00477C37"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.</w:t>
      </w:r>
    </w:p>
    <w:p w14:paraId="2E9CC8EB" w14:textId="77777777" w:rsidR="00477C37" w:rsidRDefault="00477C37" w:rsidP="00477C37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</w:pPr>
      <w:r w:rsidRPr="00E47612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Główne produkty projektu:</w:t>
      </w:r>
    </w:p>
    <w:p w14:paraId="6D1D8979" w14:textId="0E0D0B9F" w:rsidR="00246194" w:rsidRPr="00E47612" w:rsidRDefault="00246194" w:rsidP="00246194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</w:pPr>
      <w:r w:rsidRPr="00246194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- liczba uczniów szkół i placówek systemu oświaty prowadzących kształcenie ogólne objętych wsparciem: </w:t>
      </w:r>
      <w:r w:rsidR="008125FA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20</w:t>
      </w: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 (</w:t>
      </w:r>
      <w:r w:rsidR="008125FA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10</w:t>
      </w:r>
      <w:r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 </w:t>
      </w: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K,</w:t>
      </w:r>
      <w:r w:rsidR="008125FA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10</w:t>
      </w: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 M)</w:t>
      </w:r>
      <w:r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.</w:t>
      </w:r>
    </w:p>
    <w:p w14:paraId="4D620819" w14:textId="50C95050" w:rsidR="00246194" w:rsidRPr="00E47612" w:rsidRDefault="00246194" w:rsidP="00246194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</w:pPr>
      <w:r w:rsidRPr="00246194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- liczba osób znajdujących się w niekorzystnej sytuacji objętych wsparciem w ramach edukacji pozaformalnej:</w:t>
      </w:r>
      <w:r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</w:t>
      </w:r>
      <w:r w:rsidR="008125FA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2</w:t>
      </w:r>
      <w:r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0</w:t>
      </w: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 (</w:t>
      </w:r>
      <w:r w:rsidR="008125FA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1</w:t>
      </w:r>
      <w:r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0 </w:t>
      </w: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K,</w:t>
      </w:r>
      <w:r w:rsidR="008125FA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1</w:t>
      </w:r>
      <w:r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0</w:t>
      </w: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 M)</w:t>
      </w:r>
      <w:r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.</w:t>
      </w:r>
    </w:p>
    <w:p w14:paraId="19308860" w14:textId="77777777" w:rsidR="00477C37" w:rsidRPr="00E47612" w:rsidRDefault="00477C37" w:rsidP="00477C37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</w:pPr>
      <w:r w:rsidRPr="00E47612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Główne rezultaty projektu:</w:t>
      </w:r>
    </w:p>
    <w:p w14:paraId="74214359" w14:textId="639E1F29" w:rsidR="00477C37" w:rsidRPr="00E47612" w:rsidRDefault="00477C37" w:rsidP="00477C37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</w:pP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- </w:t>
      </w:r>
      <w:r w:rsidR="00246194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l</w:t>
      </w:r>
      <w:r w:rsidR="00246194" w:rsidRPr="00246194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iczba uczniów, którzy nabyli kwalifikacje po opuszczeniu programu</w:t>
      </w:r>
      <w:r w:rsidR="00246194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: </w:t>
      </w:r>
      <w:r w:rsidR="008125FA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8</w:t>
      </w:r>
      <w:r w:rsidR="00246194" w:rsidRPr="00246194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 (</w:t>
      </w:r>
      <w:r w:rsidR="008125FA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4</w:t>
      </w:r>
      <w:r w:rsidR="00246194" w:rsidRPr="00246194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 K,</w:t>
      </w:r>
      <w:r w:rsidR="008125FA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4</w:t>
      </w:r>
      <w:r w:rsidR="00246194" w:rsidRPr="00246194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 M).</w:t>
      </w:r>
    </w:p>
    <w:p w14:paraId="5A9835FB" w14:textId="22AFF31C" w:rsidR="00477C37" w:rsidRPr="00E47612" w:rsidRDefault="00477C37" w:rsidP="00477C37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</w:pP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Termin realizacji projektu: 0</w:t>
      </w:r>
      <w:r w:rsidR="008125FA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1</w:t>
      </w: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.0</w:t>
      </w:r>
      <w:r w:rsidR="008125FA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9</w:t>
      </w: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.202</w:t>
      </w:r>
      <w:r w:rsidR="002D62A8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5</w:t>
      </w: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 r. – 31.</w:t>
      </w:r>
      <w:r w:rsidR="008125FA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03</w:t>
      </w: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.202</w:t>
      </w:r>
      <w:r w:rsidR="002D62A8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6</w:t>
      </w:r>
      <w:r w:rsidRPr="00E47612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 r.</w:t>
      </w:r>
    </w:p>
    <w:p w14:paraId="1C5BCD01" w14:textId="4881278E" w:rsidR="00477C37" w:rsidRPr="00E47612" w:rsidRDefault="00477C37" w:rsidP="00477C37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</w:pPr>
      <w:r w:rsidRPr="00E47612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Kwota całkowita projektu: </w:t>
      </w:r>
      <w:r w:rsidR="002D62A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 </w:t>
      </w:r>
      <w:r w:rsidR="008125FA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10</w:t>
      </w:r>
      <w:r w:rsid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7</w:t>
      </w:r>
      <w:r w:rsidR="008125FA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</w:t>
      </w:r>
      <w:r w:rsid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015</w:t>
      </w:r>
      <w:r w:rsidR="002D62A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,00</w:t>
      </w:r>
      <w:r w:rsidRPr="00E47612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zł</w:t>
      </w:r>
    </w:p>
    <w:p w14:paraId="05E1CB11" w14:textId="77777777" w:rsidR="00B9160F" w:rsidRDefault="00477C37" w:rsidP="00EB4921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</w:pPr>
      <w:r w:rsidRPr="00E47612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Dofinansowanie projektu ze środków Europejskiego Funduszu Społecznego Plus: </w:t>
      </w:r>
      <w:r w:rsidR="008125FA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99 </w:t>
      </w:r>
      <w:r w:rsidR="003257B8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219</w:t>
      </w:r>
      <w:r w:rsidR="008125FA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,60</w:t>
      </w:r>
      <w:r w:rsidRPr="00E47612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zł</w:t>
      </w:r>
    </w:p>
    <w:p w14:paraId="691A5D0D" w14:textId="47914390" w:rsidR="00B9160F" w:rsidRDefault="00B9160F" w:rsidP="00EB4921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Rekrutacja do projektu rozpocznie się od 8 września b.r. i potrwa do </w:t>
      </w:r>
      <w:r w:rsidR="00615EB7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19</w:t>
      </w:r>
      <w:r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września b.r.</w:t>
      </w:r>
    </w:p>
    <w:p w14:paraId="01B65F08" w14:textId="41A3C409" w:rsidR="00E74B7B" w:rsidRPr="00EB4921" w:rsidRDefault="00B9160F" w:rsidP="00EB4921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Szczegóły rekrutacji w tym: regulamin, formularz rekrutacyjny </w:t>
      </w:r>
      <w:r w:rsidR="00E54DFC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są</w:t>
      </w:r>
      <w:r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dostępne na stron</w:t>
      </w:r>
      <w:r w:rsidR="00202A36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ie internetowej Gminy Rogóźno i Szk</w:t>
      </w:r>
      <w:r w:rsidR="00615EB7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oły</w:t>
      </w:r>
      <w:r w:rsidR="00202A36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Podstawow</w:t>
      </w:r>
      <w:r w:rsidR="00615EB7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ej</w:t>
      </w:r>
      <w:r w:rsidR="00202A36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w Białochowie </w:t>
      </w:r>
      <w:r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>oraz w biurze projektu (Rogóźno 91B, 86-318 Rogóźno)</w:t>
      </w:r>
      <w:r w:rsidR="00EB4921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br/>
      </w:r>
      <w:r w:rsidR="00EB4921" w:rsidRPr="00EB4921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Projekt objęty grantem  realizowany jest w ramach grantu otrzymanego za pośrednictwem Lokalnej Grupy Działania „Vistula-Terra Culmensis - Rozwój przez Tradycję” z siedzibą w Wabczu 59, 86-212 Stolno, w ramach wdrażanego projektu grantowego: „</w:t>
      </w:r>
      <w:r w:rsidR="00246194" w:rsidRPr="00246194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Edukacyjne kluby młodzieżowe dla dzieci i młodzieży na obszarze działania LGD "Vistula-Terra Culmensis"</w:t>
      </w:r>
      <w:r w:rsidR="00246194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 </w:t>
      </w:r>
      <w:r w:rsidR="00EB4921" w:rsidRPr="00EB4921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nr </w:t>
      </w:r>
      <w:r w:rsidR="00246194" w:rsidRPr="00EB4921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FEKP.07.0</w:t>
      </w:r>
      <w:r w:rsidR="00246194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2</w:t>
      </w:r>
      <w:r w:rsidR="00246194" w:rsidRPr="00EB4921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-IZ.00-00</w:t>
      </w:r>
      <w:r w:rsidR="00246194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17</w:t>
      </w:r>
      <w:r w:rsidR="00246194" w:rsidRPr="00EB4921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/24 </w:t>
      </w:r>
      <w:r w:rsidR="00EB4921" w:rsidRPr="00EB4921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współfinansowanego z Europejskiego Funduszu Społecznego Plus </w:t>
      </w:r>
      <w:r w:rsidR="00EB4921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(EFS+) </w:t>
      </w:r>
      <w:r w:rsidR="00EB4921" w:rsidRPr="00EB4921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w ramach programu regionalnego Fundusze Europejskie dla Kujaw i Pomorza 2021-2027</w:t>
      </w:r>
      <w:r w:rsidR="00EB4921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 </w:t>
      </w:r>
      <w:r w:rsidR="00EB4921" w:rsidRPr="00EB4921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w ramach Priorytetu 7 Fundusze Europejskie na Rozwój Lokalny, Działania FEKP.07.0</w:t>
      </w:r>
      <w:r w:rsidR="00246194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2</w:t>
      </w:r>
      <w:r w:rsidR="00EB4921" w:rsidRPr="00EB4921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 </w:t>
      </w:r>
      <w:r w:rsidR="00246194" w:rsidRPr="00246194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 xml:space="preserve">Wsparcie dzieci i młodzieży poza edukacją formalną </w:t>
      </w:r>
      <w:r w:rsidR="00EB4921" w:rsidRPr="00EB4921">
        <w:rPr>
          <w:rFonts w:ascii="Arial" w:eastAsia="Times New Roman" w:hAnsi="Arial" w:cs="Arial"/>
          <w:color w:val="080809"/>
          <w:kern w:val="0"/>
          <w:lang w:eastAsia="pl-PL"/>
          <w14:ligatures w14:val="none"/>
        </w:rPr>
        <w:t>w związku z realizacją strategii rozwoju lokalnego kierowanego przez społeczność (LSR na lata 2023-2029).</w:t>
      </w:r>
      <w:r w:rsidR="00EB4921">
        <w:rPr>
          <w:rFonts w:ascii="Arial" w:eastAsia="Times New Roman" w:hAnsi="Arial" w:cs="Arial"/>
          <w:b/>
          <w:bCs/>
          <w:color w:val="080809"/>
          <w:kern w:val="0"/>
          <w:lang w:eastAsia="pl-PL"/>
          <w14:ligatures w14:val="none"/>
        </w:rPr>
        <w:t xml:space="preserve"> </w:t>
      </w:r>
      <w:hyperlink r:id="rId7" w:history="1">
        <w:r w:rsidR="007B2EFE" w:rsidRPr="007B2EFE">
          <w:rPr>
            <w:rFonts w:ascii="Arial" w:eastAsia="Times New Roman" w:hAnsi="Arial" w:cs="Arial"/>
            <w:b/>
            <w:bCs/>
            <w:color w:val="0000FF"/>
            <w:kern w:val="0"/>
            <w:u w:val="single"/>
            <w:bdr w:val="none" w:sz="0" w:space="0" w:color="auto" w:frame="1"/>
            <w:lang w:eastAsia="pl-PL"/>
            <w14:ligatures w14:val="none"/>
          </w:rPr>
          <w:t>#FunduszUE</w:t>
        </w:r>
      </w:hyperlink>
    </w:p>
    <w:sectPr w:rsidR="00E74B7B" w:rsidRPr="00EB4921" w:rsidSect="00E47612">
      <w:headerReference w:type="default" r:id="rId8"/>
      <w:pgSz w:w="16838" w:h="11906" w:orient="landscape"/>
      <w:pgMar w:top="634" w:right="253" w:bottom="0" w:left="28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56B56" w14:textId="77777777" w:rsidR="004E42A8" w:rsidRDefault="004E42A8" w:rsidP="00E47612">
      <w:pPr>
        <w:spacing w:after="0" w:line="240" w:lineRule="auto"/>
      </w:pPr>
      <w:r>
        <w:separator/>
      </w:r>
    </w:p>
  </w:endnote>
  <w:endnote w:type="continuationSeparator" w:id="0">
    <w:p w14:paraId="62D497EB" w14:textId="77777777" w:rsidR="004E42A8" w:rsidRDefault="004E42A8" w:rsidP="00E4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8D154" w14:textId="77777777" w:rsidR="004E42A8" w:rsidRDefault="004E42A8" w:rsidP="00E47612">
      <w:pPr>
        <w:spacing w:after="0" w:line="240" w:lineRule="auto"/>
      </w:pPr>
      <w:r>
        <w:separator/>
      </w:r>
    </w:p>
  </w:footnote>
  <w:footnote w:type="continuationSeparator" w:id="0">
    <w:p w14:paraId="5765A78B" w14:textId="77777777" w:rsidR="004E42A8" w:rsidRDefault="004E42A8" w:rsidP="00E47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3A1E8" w14:textId="1460FB20" w:rsidR="00E47612" w:rsidRPr="006313A0" w:rsidRDefault="006313A0" w:rsidP="006313A0">
    <w:pPr>
      <w:pStyle w:val="Nagwek"/>
      <w:jc w:val="center"/>
    </w:pPr>
    <w:r>
      <w:rPr>
        <w:noProof/>
      </w:rPr>
      <w:drawing>
        <wp:inline distT="0" distB="0" distL="0" distR="0" wp14:anchorId="678EA914" wp14:editId="5C85E7D8">
          <wp:extent cx="6657975" cy="632673"/>
          <wp:effectExtent l="0" t="0" r="0" b="0"/>
          <wp:docPr id="6250139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013918" name="Obraz 6250139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5713" cy="634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424C0"/>
    <w:multiLevelType w:val="hybridMultilevel"/>
    <w:tmpl w:val="A60451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32899"/>
    <w:multiLevelType w:val="hybridMultilevel"/>
    <w:tmpl w:val="FFFAC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62718"/>
    <w:multiLevelType w:val="hybridMultilevel"/>
    <w:tmpl w:val="06F67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3299F"/>
    <w:multiLevelType w:val="hybridMultilevel"/>
    <w:tmpl w:val="A1D4C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522814">
    <w:abstractNumId w:val="3"/>
  </w:num>
  <w:num w:numId="2" w16cid:durableId="1036394060">
    <w:abstractNumId w:val="1"/>
  </w:num>
  <w:num w:numId="3" w16cid:durableId="531068734">
    <w:abstractNumId w:val="0"/>
  </w:num>
  <w:num w:numId="4" w16cid:durableId="1043291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FE"/>
    <w:rsid w:val="000E5D39"/>
    <w:rsid w:val="00105065"/>
    <w:rsid w:val="001A764E"/>
    <w:rsid w:val="001B51AA"/>
    <w:rsid w:val="001D3FFA"/>
    <w:rsid w:val="001E6E95"/>
    <w:rsid w:val="00202A36"/>
    <w:rsid w:val="00246194"/>
    <w:rsid w:val="00257E1C"/>
    <w:rsid w:val="002862E5"/>
    <w:rsid w:val="0029490F"/>
    <w:rsid w:val="002D62A8"/>
    <w:rsid w:val="003257B8"/>
    <w:rsid w:val="0034158F"/>
    <w:rsid w:val="003B782F"/>
    <w:rsid w:val="00425D42"/>
    <w:rsid w:val="00454DE6"/>
    <w:rsid w:val="004715D5"/>
    <w:rsid w:val="00472F20"/>
    <w:rsid w:val="00473D04"/>
    <w:rsid w:val="00477C37"/>
    <w:rsid w:val="004A69C0"/>
    <w:rsid w:val="004A7BD0"/>
    <w:rsid w:val="004D707F"/>
    <w:rsid w:val="004E42A8"/>
    <w:rsid w:val="004F35C5"/>
    <w:rsid w:val="004F7F52"/>
    <w:rsid w:val="00615EB7"/>
    <w:rsid w:val="006313A0"/>
    <w:rsid w:val="00631AF7"/>
    <w:rsid w:val="007B2EFE"/>
    <w:rsid w:val="007F3FF6"/>
    <w:rsid w:val="008125FA"/>
    <w:rsid w:val="008E3CA5"/>
    <w:rsid w:val="009064D9"/>
    <w:rsid w:val="009845CB"/>
    <w:rsid w:val="00997218"/>
    <w:rsid w:val="009A553E"/>
    <w:rsid w:val="00A81D21"/>
    <w:rsid w:val="00B80AFB"/>
    <w:rsid w:val="00B9160F"/>
    <w:rsid w:val="00BE620B"/>
    <w:rsid w:val="00C13B2B"/>
    <w:rsid w:val="00C656A7"/>
    <w:rsid w:val="00CE2EE5"/>
    <w:rsid w:val="00D306FB"/>
    <w:rsid w:val="00DB0159"/>
    <w:rsid w:val="00DE28B4"/>
    <w:rsid w:val="00E47612"/>
    <w:rsid w:val="00E54DFC"/>
    <w:rsid w:val="00E74B7B"/>
    <w:rsid w:val="00EB4921"/>
    <w:rsid w:val="00F16924"/>
    <w:rsid w:val="00FA4B89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BFF59"/>
  <w15:chartTrackingRefBased/>
  <w15:docId w15:val="{888C61DE-4EFF-4696-A7B0-0AA6FB7E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612"/>
  </w:style>
  <w:style w:type="paragraph" w:styleId="Stopka">
    <w:name w:val="footer"/>
    <w:basedOn w:val="Normalny"/>
    <w:link w:val="StopkaZnak"/>
    <w:uiPriority w:val="99"/>
    <w:unhideWhenUsed/>
    <w:rsid w:val="00E47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612"/>
  </w:style>
  <w:style w:type="paragraph" w:styleId="Akapitzlist">
    <w:name w:val="List Paragraph"/>
    <w:basedOn w:val="Normalny"/>
    <w:uiPriority w:val="34"/>
    <w:qFormat/>
    <w:rsid w:val="00EB4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2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0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4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4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83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34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2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8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8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48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84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6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9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26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7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4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55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42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394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hashtag/funduszue?__eep__=6&amp;__cft__%5b0%5d=AZX3ZTzHfCDGrqw8fBVyZcPjpb4bsvo-Dwgav_fUVxtF6TNWrCGA-h0DGxNQ2uFON9U3AmcYs2x3WU99NmYau5R6w3XoqaHmAVTRsV8UGydpkxEWE0W6IH4lPq31seBpbsoWOK2MRyXilBifmoZqnSjU431dWm8FcX4j0Agc4GaGmA&amp;__tn__=*NK-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LINCZOWSKA</dc:creator>
  <cp:keywords/>
  <dc:description/>
  <cp:lastModifiedBy>Lenovo</cp:lastModifiedBy>
  <cp:revision>22</cp:revision>
  <cp:lastPrinted>2024-11-14T14:43:00Z</cp:lastPrinted>
  <dcterms:created xsi:type="dcterms:W3CDTF">2024-11-14T14:06:00Z</dcterms:created>
  <dcterms:modified xsi:type="dcterms:W3CDTF">2025-08-31T07:05:00Z</dcterms:modified>
</cp:coreProperties>
</file>